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AACB" w14:textId="3213ADD0" w:rsidR="00FE067E" w:rsidRPr="00911FB3" w:rsidRDefault="00FD0D6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CA8C" wp14:editId="058A11A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56115" w14:textId="54EE17C8" w:rsidR="00FD0D6D" w:rsidRPr="00FD0D6D" w:rsidRDefault="00FD0D6D" w:rsidP="00FD0D6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D0D6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FCA8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6956115" w14:textId="54EE17C8" w:rsidR="00FD0D6D" w:rsidRPr="00FD0D6D" w:rsidRDefault="00FD0D6D" w:rsidP="00FD0D6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D0D6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911FB3">
        <w:rPr>
          <w:caps w:val="0"/>
          <w:color w:val="auto"/>
        </w:rPr>
        <w:t>WEST VIRGINIA LEGISLATURE</w:t>
      </w:r>
    </w:p>
    <w:p w14:paraId="7D4B06FB" w14:textId="77777777" w:rsidR="00CD36CF" w:rsidRPr="00911FB3" w:rsidRDefault="00CD36CF" w:rsidP="00CC1F3B">
      <w:pPr>
        <w:pStyle w:val="TitlePageSession"/>
        <w:rPr>
          <w:color w:val="auto"/>
        </w:rPr>
      </w:pPr>
      <w:r w:rsidRPr="00911FB3">
        <w:rPr>
          <w:color w:val="auto"/>
        </w:rPr>
        <w:t>20</w:t>
      </w:r>
      <w:r w:rsidR="00EC5E63" w:rsidRPr="00911FB3">
        <w:rPr>
          <w:color w:val="auto"/>
        </w:rPr>
        <w:t>2</w:t>
      </w:r>
      <w:r w:rsidR="00400B5C" w:rsidRPr="00911FB3">
        <w:rPr>
          <w:color w:val="auto"/>
        </w:rPr>
        <w:t>2</w:t>
      </w:r>
      <w:r w:rsidRPr="00911FB3">
        <w:rPr>
          <w:color w:val="auto"/>
        </w:rPr>
        <w:t xml:space="preserve"> </w:t>
      </w:r>
      <w:r w:rsidR="003C6034" w:rsidRPr="00911FB3">
        <w:rPr>
          <w:caps w:val="0"/>
          <w:color w:val="auto"/>
        </w:rPr>
        <w:t>REGULAR SESSION</w:t>
      </w:r>
    </w:p>
    <w:p w14:paraId="4257D833" w14:textId="77777777" w:rsidR="00CD36CF" w:rsidRPr="00911FB3" w:rsidRDefault="002C56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35881B89DFC4CFAB1DA535ADEFD67CC"/>
          </w:placeholder>
          <w:text/>
        </w:sdtPr>
        <w:sdtEndPr/>
        <w:sdtContent>
          <w:r w:rsidR="00AE48A0" w:rsidRPr="00911FB3">
            <w:rPr>
              <w:color w:val="auto"/>
            </w:rPr>
            <w:t>Introduced</w:t>
          </w:r>
        </w:sdtContent>
      </w:sdt>
    </w:p>
    <w:p w14:paraId="3F0DF0AC" w14:textId="6EF6C622" w:rsidR="00CD36CF" w:rsidRPr="00911FB3" w:rsidRDefault="002C56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8604384DCA74C3E9F828E35706D3F9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D4C63" w:rsidRPr="00911FB3">
            <w:rPr>
              <w:color w:val="auto"/>
            </w:rPr>
            <w:t>Senate</w:t>
          </w:r>
        </w:sdtContent>
      </w:sdt>
      <w:r w:rsidR="00303684" w:rsidRPr="00911FB3">
        <w:rPr>
          <w:color w:val="auto"/>
        </w:rPr>
        <w:t xml:space="preserve"> </w:t>
      </w:r>
      <w:r w:rsidR="00CD36CF" w:rsidRPr="00911FB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D350DF8D62043C7A9D7DFCB4C7E9BAC"/>
          </w:placeholder>
          <w:text/>
        </w:sdtPr>
        <w:sdtEndPr/>
        <w:sdtContent>
          <w:r w:rsidR="000070C9">
            <w:rPr>
              <w:color w:val="auto"/>
            </w:rPr>
            <w:t>563</w:t>
          </w:r>
        </w:sdtContent>
      </w:sdt>
    </w:p>
    <w:p w14:paraId="14D6CFA7" w14:textId="5D0CD430" w:rsidR="00CD36CF" w:rsidRPr="00911FB3" w:rsidRDefault="00CD36CF" w:rsidP="00CC1F3B">
      <w:pPr>
        <w:pStyle w:val="Sponsors"/>
        <w:rPr>
          <w:color w:val="auto"/>
        </w:rPr>
      </w:pPr>
      <w:r w:rsidRPr="00911FB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DAD9D08F9754660B0BFA0A4CB60D7E2"/>
          </w:placeholder>
          <w:text w:multiLine="1"/>
        </w:sdtPr>
        <w:sdtEndPr/>
        <w:sdtContent>
          <w:r w:rsidR="003D4C63" w:rsidRPr="00911FB3">
            <w:rPr>
              <w:color w:val="auto"/>
            </w:rPr>
            <w:t>Senator Maynard</w:t>
          </w:r>
        </w:sdtContent>
      </w:sdt>
    </w:p>
    <w:p w14:paraId="0FE8F2FE" w14:textId="48053DE3" w:rsidR="00E831B3" w:rsidRPr="00911FB3" w:rsidRDefault="00CD36CF" w:rsidP="00CC1F3B">
      <w:pPr>
        <w:pStyle w:val="References"/>
        <w:rPr>
          <w:color w:val="auto"/>
        </w:rPr>
      </w:pPr>
      <w:r w:rsidRPr="00911FB3">
        <w:rPr>
          <w:color w:val="auto"/>
        </w:rPr>
        <w:t>[</w:t>
      </w: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E22E69068B8347388F532D3D0CBC0113"/>
          </w:placeholder>
          <w:text w:multiLine="1"/>
        </w:sdtPr>
        <w:sdtEndPr/>
        <w:sdtContent>
          <w:r w:rsidR="000070C9" w:rsidRPr="000070C9">
            <w:rPr>
              <w:rFonts w:cs="Times New Roman"/>
              <w:color w:val="auto"/>
            </w:rPr>
            <w:t xml:space="preserve">Introduced February 02, 2022; </w:t>
          </w:r>
          <w:r w:rsidR="000070C9">
            <w:rPr>
              <w:rFonts w:cs="Times New Roman"/>
              <w:color w:val="auto"/>
            </w:rPr>
            <w:t>r</w:t>
          </w:r>
          <w:r w:rsidR="000070C9" w:rsidRPr="000070C9">
            <w:rPr>
              <w:rFonts w:cs="Times New Roman"/>
              <w:color w:val="auto"/>
            </w:rPr>
            <w:t>eferred</w:t>
          </w:r>
          <w:r w:rsidR="000070C9" w:rsidRPr="000070C9">
            <w:rPr>
              <w:rFonts w:cs="Times New Roman"/>
              <w:color w:val="auto"/>
            </w:rPr>
            <w:br/>
            <w:t>to the Committee on</w:t>
          </w:r>
          <w:r w:rsidR="002C5615">
            <w:rPr>
              <w:rFonts w:cs="Times New Roman"/>
              <w:color w:val="auto"/>
            </w:rPr>
            <w:t xml:space="preserve"> Natural Resources; and then to the Committee on Finance</w:t>
          </w:r>
        </w:sdtContent>
      </w:sdt>
      <w:r w:rsidRPr="00911FB3">
        <w:rPr>
          <w:color w:val="auto"/>
        </w:rPr>
        <w:t>]</w:t>
      </w:r>
    </w:p>
    <w:p w14:paraId="76BEAC06" w14:textId="0288C001" w:rsidR="00303684" w:rsidRPr="00911FB3" w:rsidRDefault="0000526A" w:rsidP="00CC1F3B">
      <w:pPr>
        <w:pStyle w:val="TitleSection"/>
        <w:rPr>
          <w:color w:val="auto"/>
        </w:rPr>
      </w:pPr>
      <w:r w:rsidRPr="00911FB3">
        <w:rPr>
          <w:color w:val="auto"/>
        </w:rPr>
        <w:lastRenderedPageBreak/>
        <w:t>A BILL</w:t>
      </w:r>
      <w:r w:rsidR="002E4510" w:rsidRPr="00911FB3">
        <w:rPr>
          <w:color w:val="auto"/>
        </w:rPr>
        <w:t xml:space="preserve"> to amend the Code of West Virginia, 1931, as amended, by adding thereto a new section, designated §20-5-20, relating to permitting dispersed camping on state lands under the jurisdiction of the Division of Natural Resources; authorizing program; requiring permits issued as additions to hunting and fishing licenses; prohibiting the use of </w:t>
      </w:r>
      <w:r w:rsidR="00B87353" w:rsidRPr="00911FB3">
        <w:rPr>
          <w:color w:val="auto"/>
        </w:rPr>
        <w:t>several</w:t>
      </w:r>
      <w:r w:rsidR="002E4510" w:rsidRPr="00911FB3">
        <w:rPr>
          <w:color w:val="auto"/>
        </w:rPr>
        <w:t xml:space="preserve"> classes of vehicles; requiring fees to be established by legislative rule; and exempting Coopers Rock and Kanawha State Forests from the program.</w:t>
      </w:r>
    </w:p>
    <w:p w14:paraId="0BDA5366" w14:textId="77777777" w:rsidR="00303684" w:rsidRPr="00911FB3" w:rsidRDefault="00303684" w:rsidP="00CC1F3B">
      <w:pPr>
        <w:pStyle w:val="EnactingClause"/>
        <w:rPr>
          <w:color w:val="auto"/>
        </w:rPr>
      </w:pPr>
      <w:r w:rsidRPr="00911FB3">
        <w:rPr>
          <w:color w:val="auto"/>
        </w:rPr>
        <w:t>Be it enacted by the Legislature of West Virginia:</w:t>
      </w:r>
    </w:p>
    <w:p w14:paraId="4CBB8C56" w14:textId="703C9EFA" w:rsidR="00912787" w:rsidRPr="00911FB3" w:rsidRDefault="00912787" w:rsidP="0032358E">
      <w:pPr>
        <w:pStyle w:val="ArticleHeading"/>
        <w:rPr>
          <w:color w:val="auto"/>
        </w:rPr>
      </w:pPr>
      <w:r w:rsidRPr="00911FB3">
        <w:rPr>
          <w:color w:val="auto"/>
        </w:rPr>
        <w:t>ARTICLE 5. PARKS AND RECREATION.</w:t>
      </w:r>
    </w:p>
    <w:p w14:paraId="3C90B3D7" w14:textId="77777777" w:rsidR="00912787" w:rsidRPr="00911FB3" w:rsidRDefault="003D4C63" w:rsidP="003D4C63">
      <w:pPr>
        <w:pStyle w:val="SectionHeading"/>
        <w:rPr>
          <w:color w:val="auto"/>
          <w:u w:val="single"/>
        </w:rPr>
        <w:sectPr w:rsidR="00912787" w:rsidRPr="00911FB3" w:rsidSect="009127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11FB3">
        <w:rPr>
          <w:color w:val="auto"/>
          <w:u w:val="single"/>
        </w:rPr>
        <w:t>§20-5-20. Providing for dispersed camping on state properties.</w:t>
      </w:r>
    </w:p>
    <w:p w14:paraId="352D19F6" w14:textId="3D6A6E95" w:rsidR="00B21338" w:rsidRPr="00911FB3" w:rsidRDefault="003D4C63" w:rsidP="00CC1F3B">
      <w:pPr>
        <w:pStyle w:val="SectionBody"/>
        <w:rPr>
          <w:rFonts w:cs="Arial"/>
          <w:color w:val="auto"/>
          <w:u w:val="single"/>
        </w:rPr>
      </w:pPr>
      <w:r w:rsidRPr="00911FB3">
        <w:rPr>
          <w:rFonts w:cs="Arial"/>
          <w:color w:val="auto"/>
          <w:u w:val="single"/>
        </w:rPr>
        <w:t xml:space="preserve">The Director of the Division of Natural Resources </w:t>
      </w:r>
      <w:r w:rsidR="00B21338" w:rsidRPr="00911FB3">
        <w:rPr>
          <w:rFonts w:cs="Arial"/>
          <w:color w:val="auto"/>
          <w:u w:val="single"/>
        </w:rPr>
        <w:t xml:space="preserve">is authorized to establish or designate </w:t>
      </w:r>
      <w:r w:rsidRPr="00911FB3">
        <w:rPr>
          <w:rFonts w:cs="Arial"/>
          <w:color w:val="auto"/>
          <w:u w:val="single"/>
        </w:rPr>
        <w:t xml:space="preserve">dispersed camping </w:t>
      </w:r>
      <w:r w:rsidR="00B21338" w:rsidRPr="00911FB3">
        <w:rPr>
          <w:rFonts w:cs="Arial"/>
          <w:color w:val="auto"/>
          <w:u w:val="single"/>
        </w:rPr>
        <w:t xml:space="preserve">areas </w:t>
      </w:r>
      <w:r w:rsidRPr="00911FB3">
        <w:rPr>
          <w:rFonts w:cs="Arial"/>
          <w:color w:val="auto"/>
          <w:u w:val="single"/>
        </w:rPr>
        <w:t>for wildlife viewing in secluded, remote areas of propert</w:t>
      </w:r>
      <w:r w:rsidR="00B21338" w:rsidRPr="00911FB3">
        <w:rPr>
          <w:rFonts w:cs="Arial"/>
          <w:color w:val="auto"/>
          <w:u w:val="single"/>
        </w:rPr>
        <w:t xml:space="preserve">ies under the jurisdiction of the division. The </w:t>
      </w:r>
      <w:r w:rsidR="001A273F" w:rsidRPr="00911FB3">
        <w:rPr>
          <w:rFonts w:cs="Arial"/>
          <w:color w:val="auto"/>
          <w:u w:val="single"/>
        </w:rPr>
        <w:t>d</w:t>
      </w:r>
      <w:r w:rsidR="00B21338" w:rsidRPr="00911FB3">
        <w:rPr>
          <w:rFonts w:cs="Arial"/>
          <w:color w:val="auto"/>
          <w:u w:val="single"/>
        </w:rPr>
        <w:t xml:space="preserve">irector </w:t>
      </w:r>
      <w:r w:rsidR="002E4510" w:rsidRPr="00911FB3">
        <w:rPr>
          <w:rFonts w:cs="Arial"/>
          <w:color w:val="auto"/>
          <w:u w:val="single"/>
        </w:rPr>
        <w:t>shall</w:t>
      </w:r>
      <w:r w:rsidR="00B21338" w:rsidRPr="00911FB3">
        <w:rPr>
          <w:rFonts w:cs="Arial"/>
          <w:color w:val="auto"/>
          <w:u w:val="single"/>
        </w:rPr>
        <w:t xml:space="preserve"> create a permit system to allow visitors to camp in these properties, within the areas so designated,</w:t>
      </w:r>
      <w:r w:rsidRPr="00911FB3">
        <w:rPr>
          <w:rFonts w:cs="Arial"/>
          <w:color w:val="auto"/>
          <w:u w:val="single"/>
        </w:rPr>
        <w:t xml:space="preserve"> </w:t>
      </w:r>
      <w:r w:rsidR="00B21338" w:rsidRPr="00911FB3">
        <w:rPr>
          <w:rFonts w:cs="Arial"/>
          <w:color w:val="auto"/>
          <w:u w:val="single"/>
        </w:rPr>
        <w:t xml:space="preserve">for the general public between </w:t>
      </w:r>
      <w:r w:rsidRPr="00911FB3">
        <w:rPr>
          <w:rFonts w:cs="Arial"/>
          <w:color w:val="auto"/>
          <w:u w:val="single"/>
        </w:rPr>
        <w:t>Memorial Day and Labor Day an</w:t>
      </w:r>
      <w:r w:rsidR="00B21338" w:rsidRPr="00911FB3">
        <w:rPr>
          <w:rFonts w:cs="Arial"/>
          <w:color w:val="auto"/>
          <w:u w:val="single"/>
        </w:rPr>
        <w:t>d</w:t>
      </w:r>
      <w:r w:rsidR="001A273F" w:rsidRPr="00911FB3">
        <w:rPr>
          <w:rFonts w:cs="Arial"/>
          <w:color w:val="auto"/>
          <w:u w:val="single"/>
        </w:rPr>
        <w:t>, for persons holding a Class Q special hunting permit,</w:t>
      </w:r>
      <w:r w:rsidR="00B21338" w:rsidRPr="00911FB3">
        <w:rPr>
          <w:rFonts w:cs="Arial"/>
          <w:color w:val="auto"/>
          <w:u w:val="single"/>
        </w:rPr>
        <w:t xml:space="preserve"> </w:t>
      </w:r>
      <w:r w:rsidR="001A273F" w:rsidRPr="00911FB3">
        <w:rPr>
          <w:rFonts w:cs="Arial"/>
          <w:color w:val="auto"/>
          <w:u w:val="single"/>
        </w:rPr>
        <w:t xml:space="preserve">throughout </w:t>
      </w:r>
      <w:r w:rsidR="00B21338" w:rsidRPr="00911FB3">
        <w:rPr>
          <w:rFonts w:cs="Arial"/>
          <w:color w:val="auto"/>
          <w:u w:val="single"/>
        </w:rPr>
        <w:t>the entire calendar year</w:t>
      </w:r>
      <w:r w:rsidR="001A273F" w:rsidRPr="00911FB3">
        <w:rPr>
          <w:rFonts w:cs="Arial"/>
          <w:color w:val="auto"/>
          <w:u w:val="single"/>
        </w:rPr>
        <w:t>.</w:t>
      </w:r>
      <w:r w:rsidR="00B21338" w:rsidRPr="00911FB3">
        <w:rPr>
          <w:rFonts w:cs="Arial"/>
          <w:color w:val="auto"/>
          <w:u w:val="single"/>
        </w:rPr>
        <w:t xml:space="preserve"> For purposes of this section “dispersed camping” means camping in small parties at undeveloped sites without designated tent pads, water service, or waste facilities, </w:t>
      </w:r>
      <w:r w:rsidR="001A273F" w:rsidRPr="00911FB3">
        <w:rPr>
          <w:rFonts w:cs="Arial"/>
          <w:color w:val="auto"/>
          <w:u w:val="single"/>
        </w:rPr>
        <w:t>and adherence</w:t>
      </w:r>
      <w:r w:rsidR="00B21338" w:rsidRPr="00911FB3">
        <w:rPr>
          <w:rFonts w:cs="Arial"/>
          <w:color w:val="auto"/>
          <w:u w:val="single"/>
        </w:rPr>
        <w:t xml:space="preserve"> to leave-no-trace principles.</w:t>
      </w:r>
      <w:r w:rsidR="001A273F" w:rsidRPr="00911FB3">
        <w:rPr>
          <w:rFonts w:cs="Arial"/>
          <w:color w:val="auto"/>
          <w:u w:val="single"/>
        </w:rPr>
        <w:t xml:space="preserve"> Ground fires are not permitted in any dispersed camping site.</w:t>
      </w:r>
      <w:r w:rsidRPr="00911FB3">
        <w:rPr>
          <w:rFonts w:cs="Arial"/>
          <w:color w:val="auto"/>
          <w:u w:val="single"/>
        </w:rPr>
        <w:t xml:space="preserve"> </w:t>
      </w:r>
    </w:p>
    <w:p w14:paraId="5F0F3C94" w14:textId="5CDCBE44" w:rsidR="00B21338" w:rsidRPr="00911FB3" w:rsidRDefault="001A273F" w:rsidP="00CC1F3B">
      <w:pPr>
        <w:pStyle w:val="SectionBody"/>
        <w:rPr>
          <w:rFonts w:cs="Arial"/>
          <w:color w:val="auto"/>
          <w:u w:val="single"/>
        </w:rPr>
      </w:pPr>
      <w:r w:rsidRPr="00911FB3">
        <w:rPr>
          <w:rFonts w:cs="Arial"/>
          <w:color w:val="auto"/>
          <w:u w:val="single"/>
        </w:rPr>
        <w:t>Dispersed camping shall not be available for access by</w:t>
      </w:r>
      <w:r w:rsidR="003D4C63" w:rsidRPr="00911FB3">
        <w:rPr>
          <w:rFonts w:cs="Arial"/>
          <w:color w:val="auto"/>
          <w:u w:val="single"/>
        </w:rPr>
        <w:t xml:space="preserve"> all utility-terrain vehicles (UTVs) and all-terrain vehicles (ATVs), regardless of </w:t>
      </w:r>
      <w:r w:rsidRPr="00911FB3">
        <w:rPr>
          <w:rFonts w:cs="Arial"/>
          <w:color w:val="auto"/>
          <w:u w:val="single"/>
        </w:rPr>
        <w:t xml:space="preserve">the vehicle’s </w:t>
      </w:r>
      <w:r w:rsidR="003D4C63" w:rsidRPr="00911FB3">
        <w:rPr>
          <w:rFonts w:cs="Arial"/>
          <w:color w:val="auto"/>
          <w:u w:val="single"/>
        </w:rPr>
        <w:t xml:space="preserve">registration status </w:t>
      </w:r>
      <w:r w:rsidRPr="00911FB3">
        <w:rPr>
          <w:rFonts w:cs="Arial"/>
          <w:color w:val="auto"/>
          <w:u w:val="single"/>
        </w:rPr>
        <w:t>with the Division of Motor Vehicles</w:t>
      </w:r>
      <w:r w:rsidR="003D4C63" w:rsidRPr="00911FB3">
        <w:rPr>
          <w:rFonts w:cs="Arial"/>
          <w:color w:val="auto"/>
          <w:u w:val="single"/>
        </w:rPr>
        <w:t xml:space="preserve">, </w:t>
      </w:r>
      <w:r w:rsidRPr="00911FB3">
        <w:rPr>
          <w:rFonts w:cs="Arial"/>
          <w:color w:val="auto"/>
          <w:u w:val="single"/>
        </w:rPr>
        <w:t xml:space="preserve">or for use by </w:t>
      </w:r>
      <w:r w:rsidR="003D4C63" w:rsidRPr="00911FB3">
        <w:rPr>
          <w:rFonts w:cs="Arial"/>
          <w:color w:val="auto"/>
          <w:u w:val="single"/>
        </w:rPr>
        <w:t xml:space="preserve">recreational vehicles (RVs), </w:t>
      </w:r>
      <w:r w:rsidRPr="00911FB3">
        <w:rPr>
          <w:rFonts w:cs="Arial"/>
          <w:color w:val="auto"/>
          <w:u w:val="single"/>
        </w:rPr>
        <w:t xml:space="preserve">travel trailers, </w:t>
      </w:r>
      <w:r w:rsidR="002E4510" w:rsidRPr="00911FB3">
        <w:rPr>
          <w:rFonts w:cs="Arial"/>
          <w:color w:val="auto"/>
          <w:u w:val="single"/>
        </w:rPr>
        <w:t>or</w:t>
      </w:r>
      <w:r w:rsidRPr="00911FB3">
        <w:rPr>
          <w:rFonts w:cs="Arial"/>
          <w:color w:val="auto"/>
          <w:u w:val="single"/>
        </w:rPr>
        <w:t xml:space="preserve"> </w:t>
      </w:r>
      <w:r w:rsidR="003D4C63" w:rsidRPr="00911FB3">
        <w:rPr>
          <w:rFonts w:cs="Arial"/>
          <w:color w:val="auto"/>
          <w:u w:val="single"/>
        </w:rPr>
        <w:t>camper trailers</w:t>
      </w:r>
      <w:r w:rsidRPr="00911FB3">
        <w:rPr>
          <w:rFonts w:cs="Arial"/>
          <w:color w:val="auto"/>
          <w:u w:val="single"/>
        </w:rPr>
        <w:t>.</w:t>
      </w:r>
      <w:r w:rsidR="003D4C63" w:rsidRPr="00911FB3">
        <w:rPr>
          <w:rFonts w:cs="Arial"/>
          <w:color w:val="auto"/>
          <w:u w:val="single"/>
        </w:rPr>
        <w:t xml:space="preserve"> </w:t>
      </w:r>
    </w:p>
    <w:p w14:paraId="2CD07F01" w14:textId="5C5EAAC3" w:rsidR="003D4C63" w:rsidRPr="00911FB3" w:rsidRDefault="001A273F" w:rsidP="00CC1F3B">
      <w:pPr>
        <w:pStyle w:val="SectionBody"/>
        <w:rPr>
          <w:color w:val="auto"/>
        </w:rPr>
      </w:pPr>
      <w:r w:rsidRPr="00911FB3">
        <w:rPr>
          <w:rFonts w:cs="Arial"/>
          <w:color w:val="auto"/>
          <w:u w:val="single"/>
        </w:rPr>
        <w:t>Permission for d</w:t>
      </w:r>
      <w:r w:rsidR="003D4C63" w:rsidRPr="00911FB3">
        <w:rPr>
          <w:rFonts w:cs="Arial"/>
          <w:color w:val="auto"/>
          <w:u w:val="single"/>
        </w:rPr>
        <w:t xml:space="preserve">ispersed camping requires a stamp </w:t>
      </w:r>
      <w:r w:rsidRPr="00911FB3">
        <w:rPr>
          <w:rFonts w:cs="Arial"/>
          <w:color w:val="auto"/>
          <w:u w:val="single"/>
        </w:rPr>
        <w:t xml:space="preserve">as an addition to a state hunting or fishing license or Class Q permit. </w:t>
      </w:r>
      <w:r w:rsidR="003D4C63" w:rsidRPr="00911FB3">
        <w:rPr>
          <w:rFonts w:cs="Arial"/>
          <w:color w:val="auto"/>
          <w:u w:val="single"/>
        </w:rPr>
        <w:t>These stamps</w:t>
      </w:r>
      <w:r w:rsidRPr="00911FB3">
        <w:rPr>
          <w:rFonts w:cs="Arial"/>
          <w:color w:val="auto"/>
          <w:u w:val="single"/>
        </w:rPr>
        <w:t xml:space="preserve"> shall be</w:t>
      </w:r>
      <w:r w:rsidR="003D4C63" w:rsidRPr="00911FB3">
        <w:rPr>
          <w:rFonts w:cs="Arial"/>
          <w:color w:val="auto"/>
          <w:u w:val="single"/>
        </w:rPr>
        <w:t xml:space="preserve"> issued in a form prescribed by the director, </w:t>
      </w:r>
      <w:r w:rsidRPr="00911FB3">
        <w:rPr>
          <w:rFonts w:cs="Arial"/>
          <w:color w:val="auto"/>
          <w:u w:val="single"/>
        </w:rPr>
        <w:t xml:space="preserve">for a period of </w:t>
      </w:r>
      <w:r w:rsidR="002E4510" w:rsidRPr="00911FB3">
        <w:rPr>
          <w:rFonts w:cs="Arial"/>
          <w:color w:val="auto"/>
          <w:u w:val="single"/>
        </w:rPr>
        <w:t>12</w:t>
      </w:r>
      <w:r w:rsidRPr="00911FB3">
        <w:rPr>
          <w:rFonts w:cs="Arial"/>
          <w:color w:val="auto"/>
          <w:u w:val="single"/>
        </w:rPr>
        <w:t xml:space="preserve"> months</w:t>
      </w:r>
      <w:r w:rsidR="002E4510" w:rsidRPr="00911FB3">
        <w:rPr>
          <w:rFonts w:cs="Arial"/>
          <w:color w:val="auto"/>
          <w:u w:val="single"/>
        </w:rPr>
        <w:t>,</w:t>
      </w:r>
      <w:r w:rsidRPr="00911FB3">
        <w:rPr>
          <w:rFonts w:cs="Arial"/>
          <w:color w:val="auto"/>
          <w:u w:val="single"/>
        </w:rPr>
        <w:t xml:space="preserve"> for a fee to be established through a rule proposed for legislative approval, pursuant to the provisions of §29-3-1 </w:t>
      </w:r>
      <w:r w:rsidRPr="00911FB3">
        <w:rPr>
          <w:rFonts w:cstheme="minorHAnsi"/>
          <w:i/>
          <w:iCs/>
          <w:color w:val="auto"/>
          <w:u w:val="single"/>
        </w:rPr>
        <w:t>et seq</w:t>
      </w:r>
      <w:r w:rsidRPr="00911FB3">
        <w:rPr>
          <w:rFonts w:cstheme="minorHAnsi"/>
          <w:color w:val="auto"/>
          <w:u w:val="single"/>
        </w:rPr>
        <w:t>. of this code. Distributed camping</w:t>
      </w:r>
      <w:r w:rsidR="003D4C63" w:rsidRPr="00911FB3">
        <w:rPr>
          <w:rFonts w:cs="Arial"/>
          <w:color w:val="auto"/>
          <w:u w:val="single"/>
        </w:rPr>
        <w:t xml:space="preserve"> shall not </w:t>
      </w:r>
      <w:r w:rsidR="002E4510" w:rsidRPr="00911FB3">
        <w:rPr>
          <w:rFonts w:cs="Arial"/>
          <w:color w:val="auto"/>
          <w:u w:val="single"/>
        </w:rPr>
        <w:t>be available</w:t>
      </w:r>
      <w:r w:rsidR="003D4C63" w:rsidRPr="00911FB3">
        <w:rPr>
          <w:rFonts w:cs="Arial"/>
          <w:color w:val="auto"/>
          <w:u w:val="single"/>
        </w:rPr>
        <w:t xml:space="preserve"> </w:t>
      </w:r>
      <w:r w:rsidR="002E4510" w:rsidRPr="00911FB3">
        <w:rPr>
          <w:rFonts w:cs="Arial"/>
          <w:color w:val="auto"/>
          <w:u w:val="single"/>
        </w:rPr>
        <w:t>at</w:t>
      </w:r>
      <w:r w:rsidR="003D4C63" w:rsidRPr="00911FB3">
        <w:rPr>
          <w:rFonts w:cs="Arial"/>
          <w:color w:val="auto"/>
          <w:u w:val="single"/>
        </w:rPr>
        <w:t xml:space="preserve"> Coopers Rock State Forest and Kanawha State Forest.</w:t>
      </w:r>
    </w:p>
    <w:p w14:paraId="37BB78DA" w14:textId="77777777" w:rsidR="00C33014" w:rsidRPr="00911FB3" w:rsidRDefault="00C33014" w:rsidP="00CC1F3B">
      <w:pPr>
        <w:pStyle w:val="Note"/>
        <w:rPr>
          <w:color w:val="auto"/>
        </w:rPr>
      </w:pPr>
    </w:p>
    <w:p w14:paraId="2E181D1C" w14:textId="2A11EDD0" w:rsidR="006865E9" w:rsidRPr="00911FB3" w:rsidRDefault="00CF1DCA" w:rsidP="00CC1F3B">
      <w:pPr>
        <w:pStyle w:val="Note"/>
        <w:rPr>
          <w:color w:val="auto"/>
        </w:rPr>
      </w:pPr>
      <w:r w:rsidRPr="00911FB3">
        <w:rPr>
          <w:color w:val="auto"/>
        </w:rPr>
        <w:t>NOTE: The</w:t>
      </w:r>
      <w:r w:rsidR="006865E9" w:rsidRPr="00911FB3">
        <w:rPr>
          <w:color w:val="auto"/>
        </w:rPr>
        <w:t xml:space="preserve"> purpose of this bill is to </w:t>
      </w:r>
      <w:r w:rsidR="00B21338" w:rsidRPr="00911FB3">
        <w:rPr>
          <w:color w:val="auto"/>
        </w:rPr>
        <w:t>authorize the Director of the Division of Natural Resources to establish dispersed camping areas on public lands under the jurisdiction of the DNR.</w:t>
      </w:r>
    </w:p>
    <w:p w14:paraId="6E2193CF" w14:textId="77777777" w:rsidR="006865E9" w:rsidRPr="00911FB3" w:rsidRDefault="00AE48A0" w:rsidP="00CC1F3B">
      <w:pPr>
        <w:pStyle w:val="Note"/>
        <w:rPr>
          <w:color w:val="auto"/>
        </w:rPr>
      </w:pPr>
      <w:r w:rsidRPr="00911FB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11FB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4E81" w14:textId="77777777" w:rsidR="003D4C63" w:rsidRPr="00B844FE" w:rsidRDefault="003D4C63" w:rsidP="00B844FE">
      <w:r>
        <w:separator/>
      </w:r>
    </w:p>
  </w:endnote>
  <w:endnote w:type="continuationSeparator" w:id="0">
    <w:p w14:paraId="10DE14FF" w14:textId="77777777" w:rsidR="003D4C63" w:rsidRPr="00B844FE" w:rsidRDefault="003D4C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78C7E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39AEE5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49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298A2" w14:textId="09225F8D" w:rsidR="00912787" w:rsidRDefault="009127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1E05C" w14:textId="22C9F396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67D5" w14:textId="77777777" w:rsidR="003D4C63" w:rsidRPr="00B844FE" w:rsidRDefault="003D4C63" w:rsidP="00B844FE">
      <w:r>
        <w:separator/>
      </w:r>
    </w:p>
  </w:footnote>
  <w:footnote w:type="continuationSeparator" w:id="0">
    <w:p w14:paraId="79F93927" w14:textId="77777777" w:rsidR="003D4C63" w:rsidRPr="00B844FE" w:rsidRDefault="003D4C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CE90" w14:textId="77777777" w:rsidR="002A0269" w:rsidRPr="00B844FE" w:rsidRDefault="002C5615">
    <w:pPr>
      <w:pStyle w:val="Header"/>
    </w:pPr>
    <w:sdt>
      <w:sdtPr>
        <w:id w:val="-684364211"/>
        <w:placeholder>
          <w:docPart w:val="88604384DCA74C3E9F828E35706D3F9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8604384DCA74C3E9F828E35706D3F9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03A9" w14:textId="781116E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D4C63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0070C9">
      <w:rPr>
        <w:sz w:val="22"/>
        <w:szCs w:val="22"/>
      </w:rPr>
      <w:t>563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D4C63">
          <w:rPr>
            <w:sz w:val="22"/>
            <w:szCs w:val="22"/>
          </w:rPr>
          <w:t>2022R1411</w:t>
        </w:r>
      </w:sdtContent>
    </w:sdt>
  </w:p>
  <w:p w14:paraId="47C23D6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009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63"/>
    <w:rsid w:val="0000526A"/>
    <w:rsid w:val="000070C9"/>
    <w:rsid w:val="00021BA8"/>
    <w:rsid w:val="000573A9"/>
    <w:rsid w:val="00085D22"/>
    <w:rsid w:val="000C5C77"/>
    <w:rsid w:val="000E3912"/>
    <w:rsid w:val="0010070F"/>
    <w:rsid w:val="0014211C"/>
    <w:rsid w:val="0015112E"/>
    <w:rsid w:val="001552E7"/>
    <w:rsid w:val="001566B4"/>
    <w:rsid w:val="001A273F"/>
    <w:rsid w:val="001A66B7"/>
    <w:rsid w:val="001C279E"/>
    <w:rsid w:val="001D459E"/>
    <w:rsid w:val="0022348D"/>
    <w:rsid w:val="0027011C"/>
    <w:rsid w:val="00274200"/>
    <w:rsid w:val="00275740"/>
    <w:rsid w:val="002A0269"/>
    <w:rsid w:val="002C5615"/>
    <w:rsid w:val="002E4510"/>
    <w:rsid w:val="00303684"/>
    <w:rsid w:val="003143F5"/>
    <w:rsid w:val="00314854"/>
    <w:rsid w:val="00394191"/>
    <w:rsid w:val="003C51CD"/>
    <w:rsid w:val="003C6034"/>
    <w:rsid w:val="003D4C63"/>
    <w:rsid w:val="00400B5C"/>
    <w:rsid w:val="004368E0"/>
    <w:rsid w:val="004C13DD"/>
    <w:rsid w:val="004D3ABE"/>
    <w:rsid w:val="004E3441"/>
    <w:rsid w:val="00500579"/>
    <w:rsid w:val="00506C67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11FB3"/>
    <w:rsid w:val="00912787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1338"/>
    <w:rsid w:val="00B24422"/>
    <w:rsid w:val="00B66B81"/>
    <w:rsid w:val="00B80C20"/>
    <w:rsid w:val="00B844FE"/>
    <w:rsid w:val="00B86B4F"/>
    <w:rsid w:val="00B87353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0D6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408EEA"/>
  <w15:chartTrackingRefBased/>
  <w15:docId w15:val="{CA62B422-BCC7-4430-83B0-D0D2D83D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12787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881B89DFC4CFAB1DA535ADEFD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B6810-ABAD-4CA4-AAA7-C27BC20CBFC7}"/>
      </w:docPartPr>
      <w:docPartBody>
        <w:p w:rsidR="00B54E4F" w:rsidRDefault="00B54E4F">
          <w:pPr>
            <w:pStyle w:val="135881B89DFC4CFAB1DA535ADEFD67CC"/>
          </w:pPr>
          <w:r w:rsidRPr="00B844FE">
            <w:t>Prefix Text</w:t>
          </w:r>
        </w:p>
      </w:docPartBody>
    </w:docPart>
    <w:docPart>
      <w:docPartPr>
        <w:name w:val="88604384DCA74C3E9F828E35706D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BEE5-8B90-4A2C-81F2-CFA6C98E9B7C}"/>
      </w:docPartPr>
      <w:docPartBody>
        <w:p w:rsidR="00B54E4F" w:rsidRDefault="00B54E4F">
          <w:pPr>
            <w:pStyle w:val="88604384DCA74C3E9F828E35706D3F9E"/>
          </w:pPr>
          <w:r w:rsidRPr="00B844FE">
            <w:t>[Type here]</w:t>
          </w:r>
        </w:p>
      </w:docPartBody>
    </w:docPart>
    <w:docPart>
      <w:docPartPr>
        <w:name w:val="9D350DF8D62043C7A9D7DFCB4C7E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83B7-7B8F-4A9E-A833-22F436D9DC50}"/>
      </w:docPartPr>
      <w:docPartBody>
        <w:p w:rsidR="00B54E4F" w:rsidRDefault="00B54E4F">
          <w:pPr>
            <w:pStyle w:val="9D350DF8D62043C7A9D7DFCB4C7E9BAC"/>
          </w:pPr>
          <w:r w:rsidRPr="00B844FE">
            <w:t>Number</w:t>
          </w:r>
        </w:p>
      </w:docPartBody>
    </w:docPart>
    <w:docPart>
      <w:docPartPr>
        <w:name w:val="DDAD9D08F9754660B0BFA0A4CB60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9259-BFBF-49F6-B4C0-7B58E25D1577}"/>
      </w:docPartPr>
      <w:docPartBody>
        <w:p w:rsidR="00B54E4F" w:rsidRDefault="00B54E4F">
          <w:pPr>
            <w:pStyle w:val="DDAD9D08F9754660B0BFA0A4CB60D7E2"/>
          </w:pPr>
          <w:r w:rsidRPr="00B844FE">
            <w:t>Enter Sponsors Here</w:t>
          </w:r>
        </w:p>
      </w:docPartBody>
    </w:docPart>
    <w:docPart>
      <w:docPartPr>
        <w:name w:val="E22E69068B8347388F532D3D0CBC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E181-9FAD-43BD-9287-543F402EE1D5}"/>
      </w:docPartPr>
      <w:docPartBody>
        <w:p w:rsidR="00B54E4F" w:rsidRDefault="00B54E4F">
          <w:pPr>
            <w:pStyle w:val="E22E69068B8347388F532D3D0CBC011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4F"/>
    <w:rsid w:val="00B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5881B89DFC4CFAB1DA535ADEFD67CC">
    <w:name w:val="135881B89DFC4CFAB1DA535ADEFD67CC"/>
  </w:style>
  <w:style w:type="paragraph" w:customStyle="1" w:styleId="88604384DCA74C3E9F828E35706D3F9E">
    <w:name w:val="88604384DCA74C3E9F828E35706D3F9E"/>
  </w:style>
  <w:style w:type="paragraph" w:customStyle="1" w:styleId="9D350DF8D62043C7A9D7DFCB4C7E9BAC">
    <w:name w:val="9D350DF8D62043C7A9D7DFCB4C7E9BAC"/>
  </w:style>
  <w:style w:type="paragraph" w:customStyle="1" w:styleId="DDAD9D08F9754660B0BFA0A4CB60D7E2">
    <w:name w:val="DDAD9D08F9754660B0BFA0A4CB60D7E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2E69068B8347388F532D3D0CBC0113">
    <w:name w:val="E22E69068B8347388F532D3D0CBC0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10</cp:revision>
  <dcterms:created xsi:type="dcterms:W3CDTF">2021-12-28T22:45:00Z</dcterms:created>
  <dcterms:modified xsi:type="dcterms:W3CDTF">2022-02-02T15:06:00Z</dcterms:modified>
</cp:coreProperties>
</file>